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2：</w:t>
      </w:r>
    </w:p>
    <w:p>
      <w:pPr>
        <w:jc w:val="center"/>
        <w:rPr>
          <w:rFonts w:ascii="仿宋" w:hAnsi="仿宋" w:eastAsia="仿宋" w:cs="仿宋"/>
          <w:b/>
          <w:sz w:val="36"/>
          <w:szCs w:val="36"/>
          <w:highlight w:val="white"/>
        </w:rPr>
      </w:pPr>
      <w:r>
        <w:rPr>
          <w:rFonts w:ascii="仿宋" w:hAnsi="仿宋" w:eastAsia="仿宋" w:cs="仿宋"/>
          <w:b/>
          <w:color w:val="000000"/>
          <w:sz w:val="36"/>
          <w:szCs w:val="36"/>
        </w:rPr>
        <w:t>《收费公路联网收费技术标准》</w:t>
      </w:r>
      <w:r>
        <w:rPr>
          <w:rFonts w:ascii="仿宋" w:hAnsi="仿宋" w:eastAsia="仿宋" w:cs="仿宋"/>
          <w:b/>
          <w:sz w:val="36"/>
          <w:szCs w:val="36"/>
          <w:highlight w:val="white"/>
        </w:rPr>
        <w:t>（JTG 6310-2022）</w:t>
      </w:r>
    </w:p>
    <w:p>
      <w:pPr>
        <w:jc w:val="center"/>
        <w:rPr>
          <w:rFonts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《</w:t>
      </w:r>
      <w:r>
        <w:rPr>
          <w:rFonts w:ascii="仿宋" w:hAnsi="仿宋" w:eastAsia="仿宋" w:cs="仿宋"/>
          <w:b/>
          <w:color w:val="000000"/>
          <w:sz w:val="36"/>
          <w:szCs w:val="36"/>
        </w:rPr>
        <w:t>公路机电工程测试规程》（JTG/T 3520-2021）</w:t>
      </w:r>
    </w:p>
    <w:p>
      <w:pPr>
        <w:jc w:val="center"/>
        <w:rPr>
          <w:rFonts w:eastAsia="仿宋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宣贯直播课回执表</w:t>
      </w:r>
    </w:p>
    <w:tbl>
      <w:tblPr>
        <w:tblStyle w:val="2"/>
        <w:tblpPr w:leftFromText="180" w:rightFromText="180" w:vertAnchor="text" w:horzAnchor="page" w:tblpXSpec="center" w:tblpY="65"/>
        <w:tblOverlap w:val="never"/>
        <w:tblW w:w="9795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87"/>
        <w:gridCol w:w="1906"/>
        <w:gridCol w:w="425"/>
        <w:gridCol w:w="477"/>
        <w:gridCol w:w="232"/>
        <w:gridCol w:w="425"/>
        <w:gridCol w:w="2127"/>
        <w:gridCol w:w="198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单位名称：                                                      （加盖公章）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负责人：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经办人：         手机：                办公电话：            传真：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姓名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性别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部门、职务</w:t>
            </w: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电 话</w:t>
            </w: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手 机</w:t>
            </w: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邮 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线上直播：2022年11月24-25日（上午8:30-12:00，下午13:30-17:00）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tblCellSpacing w:w="0" w:type="dxa"/>
        </w:trPr>
        <w:tc>
          <w:tcPr>
            <w:tcW w:w="455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 xml:space="preserve"> 收款单位（公对公转账）</w:t>
            </w:r>
          </w:p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开户名：北京众恒达企业管理咨询有限公司</w:t>
            </w:r>
          </w:p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开户行：中国民生银行北京大兴新城支行</w:t>
            </w:r>
          </w:p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 xml:space="preserve">账  号：697333617  </w:t>
            </w:r>
          </w:p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行  号：305100001750</w:t>
            </w:r>
          </w:p>
        </w:tc>
        <w:tc>
          <w:tcPr>
            <w:tcW w:w="709" w:type="dxa"/>
            <w:gridSpan w:val="2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4535" w:type="dxa"/>
            <w:gridSpan w:val="3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181610</wp:posOffset>
                  </wp:positionV>
                  <wp:extent cx="926465" cy="926465"/>
                  <wp:effectExtent l="0" t="0" r="6985" b="6985"/>
                  <wp:wrapNone/>
                  <wp:docPr id="5" name="图片 2" descr="发票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发票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</w:p>
          <w:p>
            <w:pPr>
              <w:ind w:firstLine="331" w:firstLineChars="150"/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请贵单位扫描二维码，填写开票信息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会议讨论内容征求意见调查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502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  <w:tc>
          <w:tcPr>
            <w:tcW w:w="476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 w:val="22"/>
                <w:szCs w:val="28"/>
              </w:rPr>
            </w:pPr>
          </w:p>
        </w:tc>
      </w:tr>
    </w:tbl>
    <w:p>
      <w:pPr>
        <w:rPr>
          <w:rFonts w:hint="default" w:eastAsiaTheme="minor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</w:rPr>
        <w:t>注：如报名人员较多时此表格可复印使用，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"mailto:发邮件到bzjspx@163.com"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发邮件到</w:t>
      </w:r>
      <w:r>
        <w:rPr>
          <w:rStyle w:val="4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4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53923953@qq.com</w:t>
      </w:r>
    </w:p>
    <w:p>
      <w:pPr>
        <w:rPr>
          <w:b/>
          <w:bCs/>
        </w:rPr>
      </w:pPr>
      <w:r>
        <w:rPr>
          <w:rFonts w:hint="eastAsia"/>
          <w:b/>
          <w:bCs/>
        </w:rPr>
        <w:t>电话：</w:t>
      </w:r>
      <w:r>
        <w:rPr>
          <w:rFonts w:hint="eastAsia"/>
          <w:b/>
          <w:bCs/>
          <w:lang w:val="en-US" w:eastAsia="zh-CN"/>
        </w:rPr>
        <w:t>0351-5600554</w:t>
      </w:r>
      <w:r>
        <w:rPr>
          <w:rFonts w:hint="eastAsia"/>
          <w:b/>
          <w:bCs/>
        </w:rPr>
        <w:t xml:space="preserve">       联系人</w:t>
      </w:r>
      <w:r>
        <w:rPr>
          <w:rFonts w:hint="eastAsia"/>
          <w:b/>
          <w:bCs/>
          <w:lang w:val="en-US" w:eastAsia="zh-CN"/>
        </w:rPr>
        <w:t>:王元华 15234079040</w:t>
      </w:r>
      <w:r>
        <w:rPr>
          <w:rFonts w:hint="eastAsia"/>
          <w:b/>
          <w:bCs/>
        </w:rPr>
        <w:t>（微信同号）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ODNhNmQwZjM5MzdjNmEwOTY5MTAwOTUxY2MyY2QifQ=="/>
  </w:docVars>
  <w:rsids>
    <w:rsidRoot w:val="00170D03"/>
    <w:rsid w:val="00131BF3"/>
    <w:rsid w:val="00170D03"/>
    <w:rsid w:val="009174F5"/>
    <w:rsid w:val="02F30841"/>
    <w:rsid w:val="2A176322"/>
    <w:rsid w:val="5150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341</Characters>
  <Lines>4</Lines>
  <Paragraphs>1</Paragraphs>
  <TotalTime>0</TotalTime>
  <ScaleCrop>false</ScaleCrop>
  <LinksUpToDate>false</LinksUpToDate>
  <CharactersWithSpaces>452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2022-05-10T01:21:00Z</dcterms:created>
  <dc:creator>xb21cn</dc:creator>
  <cp:lastModifiedBy>xiaoxueer</cp:lastModifiedBy>
  <cp:lastPrinted>2022-11-02T06:25:26Z</cp:lastPrinted>
  <dcterms:modified xsi:type="dcterms:W3CDTF">2022-11-02T06:25:36Z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ADE49549ECF8415E8D9B96A8DE560600</vt:lpwstr>
  </property>
</Properties>
</file>